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DBD" w:rsidRPr="00276902" w:rsidRDefault="00442DBD" w:rsidP="00442DB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76902">
        <w:rPr>
          <w:rFonts w:ascii="Times New Roman" w:eastAsia="Times New Roman" w:hAnsi="Times New Roman" w:cs="Times New Roman"/>
          <w:sz w:val="32"/>
          <w:szCs w:val="32"/>
          <w:highlight w:val="cyan"/>
          <w:lang w:eastAsia="ru-RU"/>
        </w:rPr>
        <w:t xml:space="preserve">Биология Ӏ семестр   </w:t>
      </w:r>
      <w:r w:rsidRPr="00276902">
        <w:rPr>
          <w:rFonts w:ascii="Times New Roman" w:eastAsia="Times New Roman" w:hAnsi="Times New Roman" w:cs="Times New Roman"/>
          <w:sz w:val="32"/>
          <w:szCs w:val="32"/>
          <w:highlight w:val="cyan"/>
          <w:lang w:val="en-US" w:eastAsia="ru-RU"/>
        </w:rPr>
        <w:t>I</w:t>
      </w:r>
      <w:r w:rsidRPr="00276902">
        <w:rPr>
          <w:rFonts w:ascii="Times New Roman" w:eastAsia="Times New Roman" w:hAnsi="Times New Roman" w:cs="Times New Roman"/>
          <w:sz w:val="32"/>
          <w:szCs w:val="32"/>
          <w:highlight w:val="cyan"/>
          <w:lang w:eastAsia="ru-RU"/>
        </w:rPr>
        <w:t xml:space="preserve"> курс:</w:t>
      </w:r>
      <w:r w:rsidRPr="0027690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октябрь</w:t>
      </w:r>
    </w:p>
    <w:p w:rsidR="00442DBD" w:rsidRPr="00276902" w:rsidRDefault="00442DBD" w:rsidP="00442D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Внимательно изучайте инструкцию к предложенным занятиям!!!</w:t>
      </w:r>
    </w:p>
    <w:p w:rsidR="00442DBD" w:rsidRPr="00276902" w:rsidRDefault="00442DBD" w:rsidP="00442D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F23FA" w:rsidRPr="00276902" w:rsidRDefault="00EF23FA" w:rsidP="00EF23FA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6902">
        <w:rPr>
          <w:rFonts w:ascii="Times New Roman" w:eastAsia="Calibri" w:hAnsi="Times New Roman" w:cs="Times New Roman"/>
          <w:sz w:val="24"/>
          <w:szCs w:val="24"/>
        </w:rPr>
        <w:t>Практическое занятие № 4 Процессы матричного синтеза</w:t>
      </w:r>
    </w:p>
    <w:p w:rsidR="00EF23FA" w:rsidRPr="00276902" w:rsidRDefault="00EF23FA" w:rsidP="00EF23FA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6902">
        <w:rPr>
          <w:rFonts w:ascii="Times New Roman" w:eastAsia="Calibri" w:hAnsi="Times New Roman" w:cs="Times New Roman"/>
          <w:sz w:val="24"/>
          <w:szCs w:val="24"/>
        </w:rPr>
        <w:t>Практическое занятие № 5 Процессы матричного синтеза</w:t>
      </w:r>
    </w:p>
    <w:p w:rsidR="00EF23FA" w:rsidRPr="00276902" w:rsidRDefault="00EF23FA" w:rsidP="00EF23FA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6902">
        <w:rPr>
          <w:rFonts w:ascii="Times New Roman" w:eastAsia="Calibri" w:hAnsi="Times New Roman" w:cs="Times New Roman"/>
          <w:sz w:val="24"/>
          <w:szCs w:val="24"/>
        </w:rPr>
        <w:t xml:space="preserve">Практическое занятие № </w:t>
      </w:r>
      <w:proofErr w:type="gramStart"/>
      <w:r w:rsidRPr="00276902">
        <w:rPr>
          <w:rFonts w:ascii="Times New Roman" w:eastAsia="Calibri" w:hAnsi="Times New Roman" w:cs="Times New Roman"/>
          <w:sz w:val="24"/>
          <w:szCs w:val="24"/>
        </w:rPr>
        <w:t>6  Неклеточные</w:t>
      </w:r>
      <w:proofErr w:type="gramEnd"/>
      <w:r w:rsidRPr="00276902">
        <w:rPr>
          <w:rFonts w:ascii="Times New Roman" w:eastAsia="Calibri" w:hAnsi="Times New Roman" w:cs="Times New Roman"/>
          <w:sz w:val="24"/>
          <w:szCs w:val="24"/>
        </w:rPr>
        <w:t xml:space="preserve"> формы жизни</w:t>
      </w:r>
    </w:p>
    <w:p w:rsidR="00EF23FA" w:rsidRPr="00276902" w:rsidRDefault="00EF23FA" w:rsidP="00EF23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6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Контрольная работа    №</w:t>
      </w:r>
      <w:r w:rsidRPr="00276902">
        <w:rPr>
          <w:rFonts w:ascii="Times New Roman" w:eastAsia="Times New Roman" w:hAnsi="Times New Roman" w:cs="Times New Roman"/>
          <w:lang w:eastAsia="ru-RU"/>
        </w:rPr>
        <w:t xml:space="preserve">1      </w:t>
      </w:r>
      <w:r w:rsidRPr="00276902">
        <w:rPr>
          <w:rFonts w:ascii="Times New Roman" w:hAnsi="Times New Roman" w:cs="Times New Roman"/>
          <w:b/>
        </w:rPr>
        <w:t>УЧЕНИЕ О КЛЕТКЕ</w:t>
      </w:r>
    </w:p>
    <w:p w:rsidR="008658CE" w:rsidRPr="00276902" w:rsidRDefault="008658CE" w:rsidP="00EF23FA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58CE" w:rsidRPr="00276902" w:rsidRDefault="008658CE" w:rsidP="00442DBD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58CE" w:rsidRPr="00276902" w:rsidRDefault="008658CE" w:rsidP="00442DBD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58CE" w:rsidRPr="00276902" w:rsidRDefault="008658CE" w:rsidP="008658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902">
        <w:rPr>
          <w:rFonts w:ascii="Times New Roman" w:hAnsi="Times New Roman" w:cs="Times New Roman"/>
          <w:b/>
          <w:sz w:val="28"/>
          <w:szCs w:val="28"/>
        </w:rPr>
        <w:t>КОНТРОЛЬНАЯ РАБОТА №1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902">
        <w:rPr>
          <w:rFonts w:ascii="Times New Roman" w:hAnsi="Times New Roman" w:cs="Times New Roman"/>
          <w:b/>
          <w:sz w:val="28"/>
          <w:szCs w:val="28"/>
        </w:rPr>
        <w:t>ФИО_________________________________________________________</w:t>
      </w:r>
    </w:p>
    <w:p w:rsidR="008658CE" w:rsidRPr="00276902" w:rsidRDefault="008658CE" w:rsidP="008658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902">
        <w:rPr>
          <w:rFonts w:ascii="Times New Roman" w:hAnsi="Times New Roman" w:cs="Times New Roman"/>
          <w:b/>
          <w:sz w:val="28"/>
          <w:szCs w:val="28"/>
        </w:rPr>
        <w:t>УЧЕНИЕ О КЛЕТКЕ</w:t>
      </w:r>
    </w:p>
    <w:p w:rsidR="008658CE" w:rsidRPr="00276902" w:rsidRDefault="008658CE" w:rsidP="008658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90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8"/>
          <w:szCs w:val="28"/>
        </w:rPr>
        <w:t>1</w:t>
      </w:r>
      <w:r w:rsidRPr="00276902">
        <w:rPr>
          <w:rFonts w:ascii="Times New Roman" w:hAnsi="Times New Roman" w:cs="Times New Roman"/>
          <w:b/>
          <w:sz w:val="24"/>
          <w:szCs w:val="24"/>
        </w:rPr>
        <w:t>.</w:t>
      </w:r>
      <w:r w:rsidRPr="00276902">
        <w:rPr>
          <w:rFonts w:ascii="Times New Roman" w:hAnsi="Times New Roman" w:cs="Times New Roman"/>
          <w:sz w:val="24"/>
          <w:szCs w:val="24"/>
        </w:rPr>
        <w:t xml:space="preserve"> Ученые, сформулировавшие в 1838-1839 году клеточную теорию: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 xml:space="preserve">А) Р. Гук и А. </w:t>
      </w:r>
      <w:proofErr w:type="spellStart"/>
      <w:r w:rsidRPr="00276902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276902">
        <w:rPr>
          <w:rFonts w:ascii="Times New Roman" w:hAnsi="Times New Roman" w:cs="Times New Roman"/>
          <w:sz w:val="24"/>
          <w:szCs w:val="24"/>
        </w:rPr>
        <w:t xml:space="preserve"> Левенгук            Б) Д. Уотсон и Ф. Крик 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 xml:space="preserve"> В) Т. Шванн и М. </w:t>
      </w:r>
      <w:proofErr w:type="spellStart"/>
      <w:r w:rsidRPr="00276902">
        <w:rPr>
          <w:rFonts w:ascii="Times New Roman" w:hAnsi="Times New Roman" w:cs="Times New Roman"/>
          <w:sz w:val="24"/>
          <w:szCs w:val="24"/>
        </w:rPr>
        <w:t>Шлейден</w:t>
      </w:r>
      <w:proofErr w:type="spellEnd"/>
      <w:r w:rsidRPr="0027690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276902">
        <w:rPr>
          <w:rFonts w:ascii="Times New Roman" w:hAnsi="Times New Roman" w:cs="Times New Roman"/>
          <w:sz w:val="24"/>
          <w:szCs w:val="24"/>
        </w:rPr>
        <w:t>Г)  А.</w:t>
      </w:r>
      <w:proofErr w:type="gramEnd"/>
      <w:r w:rsidRPr="00276902">
        <w:rPr>
          <w:rFonts w:ascii="Times New Roman" w:hAnsi="Times New Roman" w:cs="Times New Roman"/>
          <w:sz w:val="24"/>
          <w:szCs w:val="24"/>
        </w:rPr>
        <w:t xml:space="preserve"> Уоллес и Ч. Дарвин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2</w:t>
      </w:r>
      <w:r w:rsidRPr="00276902">
        <w:rPr>
          <w:rFonts w:ascii="Times New Roman" w:hAnsi="Times New Roman" w:cs="Times New Roman"/>
          <w:sz w:val="24"/>
          <w:szCs w:val="24"/>
        </w:rPr>
        <w:t>. Установите соответствие между функциями органелл и их названиями: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73"/>
        <w:gridCol w:w="3072"/>
      </w:tblGrid>
      <w:tr w:rsidR="008658CE" w:rsidRPr="00276902" w:rsidTr="00173153">
        <w:tc>
          <w:tcPr>
            <w:tcW w:w="6771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1) система синтеза и транспорта углеводов и липидов</w:t>
            </w:r>
          </w:p>
        </w:tc>
        <w:tc>
          <w:tcPr>
            <w:tcW w:w="3254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А) ядро</w:t>
            </w:r>
          </w:p>
        </w:tc>
      </w:tr>
      <w:tr w:rsidR="008658CE" w:rsidRPr="00276902" w:rsidTr="00173153">
        <w:tc>
          <w:tcPr>
            <w:tcW w:w="6771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 xml:space="preserve">2) система синтеза и транспорта белков                                      </w:t>
            </w:r>
          </w:p>
        </w:tc>
        <w:tc>
          <w:tcPr>
            <w:tcW w:w="3254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Б) рибосомы</w:t>
            </w:r>
          </w:p>
        </w:tc>
      </w:tr>
      <w:tr w:rsidR="008658CE" w:rsidRPr="00276902" w:rsidTr="00173153">
        <w:tc>
          <w:tcPr>
            <w:tcW w:w="6771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 xml:space="preserve">3) информационный центр клетки                                               </w:t>
            </w:r>
          </w:p>
        </w:tc>
        <w:tc>
          <w:tcPr>
            <w:tcW w:w="3254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В) шероховатая ЭПС</w:t>
            </w:r>
          </w:p>
        </w:tc>
      </w:tr>
      <w:tr w:rsidR="008658CE" w:rsidRPr="00276902" w:rsidTr="00173153">
        <w:tc>
          <w:tcPr>
            <w:tcW w:w="6771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 xml:space="preserve">4) место накопления, сортировки, упаковки веществ                </w:t>
            </w:r>
          </w:p>
        </w:tc>
        <w:tc>
          <w:tcPr>
            <w:tcW w:w="3254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Г) гладкая ЭПС</w:t>
            </w:r>
          </w:p>
        </w:tc>
      </w:tr>
      <w:tr w:rsidR="008658CE" w:rsidRPr="00276902" w:rsidTr="00173153">
        <w:tc>
          <w:tcPr>
            <w:tcW w:w="6771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 xml:space="preserve">Д) аппарат </w:t>
            </w:r>
            <w:proofErr w:type="spellStart"/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</w:p>
        </w:tc>
      </w:tr>
    </w:tbl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3</w:t>
      </w:r>
      <w:r w:rsidRPr="00276902">
        <w:rPr>
          <w:rFonts w:ascii="Times New Roman" w:hAnsi="Times New Roman" w:cs="Times New Roman"/>
          <w:sz w:val="24"/>
          <w:szCs w:val="24"/>
        </w:rPr>
        <w:t xml:space="preserve">. Отметьте знаком «+» правильные утверждения, знаком </w:t>
      </w:r>
      <w:proofErr w:type="gramStart"/>
      <w:r w:rsidRPr="00276902">
        <w:rPr>
          <w:rFonts w:ascii="Times New Roman" w:hAnsi="Times New Roman" w:cs="Times New Roman"/>
          <w:sz w:val="24"/>
          <w:szCs w:val="24"/>
        </w:rPr>
        <w:t>« -</w:t>
      </w:r>
      <w:proofErr w:type="gramEnd"/>
      <w:r w:rsidRPr="00276902">
        <w:rPr>
          <w:rFonts w:ascii="Times New Roman" w:hAnsi="Times New Roman" w:cs="Times New Roman"/>
          <w:sz w:val="24"/>
          <w:szCs w:val="24"/>
        </w:rPr>
        <w:t xml:space="preserve"> « неправильные: 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76902">
        <w:rPr>
          <w:rFonts w:ascii="Times New Roman" w:hAnsi="Times New Roman" w:cs="Times New Roman"/>
          <w:sz w:val="24"/>
          <w:szCs w:val="24"/>
        </w:rPr>
        <w:t>Пиноцитоз</w:t>
      </w:r>
      <w:proofErr w:type="spellEnd"/>
      <w:r w:rsidRPr="00276902">
        <w:rPr>
          <w:rFonts w:ascii="Times New Roman" w:hAnsi="Times New Roman" w:cs="Times New Roman"/>
          <w:sz w:val="24"/>
          <w:szCs w:val="24"/>
        </w:rPr>
        <w:t xml:space="preserve"> – это поглощение твердых больших частиц, например, микроорганизмов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>Б) Фагоцитоз – это поглощение твердых больших частиц, например, микроорганизмов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76902">
        <w:rPr>
          <w:rFonts w:ascii="Times New Roman" w:hAnsi="Times New Roman" w:cs="Times New Roman"/>
          <w:sz w:val="24"/>
          <w:szCs w:val="24"/>
        </w:rPr>
        <w:t>Пиноцитоз</w:t>
      </w:r>
      <w:proofErr w:type="spellEnd"/>
      <w:r w:rsidRPr="00276902">
        <w:rPr>
          <w:rFonts w:ascii="Times New Roman" w:hAnsi="Times New Roman" w:cs="Times New Roman"/>
          <w:sz w:val="24"/>
          <w:szCs w:val="24"/>
        </w:rPr>
        <w:t xml:space="preserve"> – это поглощение жидкости и растворенных веществ с помощью пузырьков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2769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76902">
        <w:rPr>
          <w:rFonts w:ascii="Times New Roman" w:hAnsi="Times New Roman" w:cs="Times New Roman"/>
          <w:sz w:val="24"/>
          <w:szCs w:val="24"/>
        </w:rPr>
        <w:t xml:space="preserve"> состав клеток бактерий, растений, грибов и животных входит клеточная стенка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>Д) Ядрышко – это место синтеза рибосом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>Е) Некоторые клетки эукариот теряют ядро в процессе развития, например, эритроциты человека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4.</w:t>
      </w:r>
      <w:r w:rsidRPr="00276902">
        <w:rPr>
          <w:rFonts w:ascii="Times New Roman" w:hAnsi="Times New Roman" w:cs="Times New Roman"/>
          <w:sz w:val="24"/>
          <w:szCs w:val="24"/>
        </w:rPr>
        <w:t xml:space="preserve"> Дайте определения следующим понятиям: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>Митохондрии – это ________________________________________________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lastRenderedPageBreak/>
        <w:t>Лизосомы – это ___________________________________________________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sz w:val="24"/>
          <w:szCs w:val="24"/>
        </w:rPr>
        <w:t>Клеточный центр – это _____________________________________________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5.</w:t>
      </w:r>
      <w:r w:rsidRPr="00276902">
        <w:rPr>
          <w:rFonts w:ascii="Times New Roman" w:hAnsi="Times New Roman" w:cs="Times New Roman"/>
          <w:sz w:val="24"/>
          <w:szCs w:val="24"/>
        </w:rPr>
        <w:t xml:space="preserve"> Выберите </w:t>
      </w:r>
      <w:proofErr w:type="spellStart"/>
      <w:r w:rsidRPr="00276902">
        <w:rPr>
          <w:rFonts w:ascii="Times New Roman" w:hAnsi="Times New Roman" w:cs="Times New Roman"/>
          <w:sz w:val="24"/>
          <w:szCs w:val="24"/>
        </w:rPr>
        <w:t>одномембранные</w:t>
      </w:r>
      <w:proofErr w:type="spellEnd"/>
      <w:r w:rsidRPr="00276902">
        <w:rPr>
          <w:rFonts w:ascii="Times New Roman" w:hAnsi="Times New Roman" w:cs="Times New Roman"/>
          <w:sz w:val="24"/>
          <w:szCs w:val="24"/>
        </w:rPr>
        <w:t xml:space="preserve"> органеллы клетки: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276902">
        <w:rPr>
          <w:rFonts w:ascii="Times New Roman" w:hAnsi="Times New Roman" w:cs="Times New Roman"/>
          <w:i/>
          <w:sz w:val="24"/>
          <w:szCs w:val="24"/>
        </w:rPr>
        <w:t xml:space="preserve">Ядро, лизосомы, эндоплазматическая сеть, аппарат </w:t>
      </w:r>
      <w:proofErr w:type="spellStart"/>
      <w:r w:rsidRPr="00276902">
        <w:rPr>
          <w:rFonts w:ascii="Times New Roman" w:hAnsi="Times New Roman" w:cs="Times New Roman"/>
          <w:i/>
          <w:sz w:val="24"/>
          <w:szCs w:val="24"/>
        </w:rPr>
        <w:t>Гольджи</w:t>
      </w:r>
      <w:proofErr w:type="spellEnd"/>
      <w:r w:rsidRPr="00276902">
        <w:rPr>
          <w:rFonts w:ascii="Times New Roman" w:hAnsi="Times New Roman" w:cs="Times New Roman"/>
          <w:i/>
          <w:sz w:val="24"/>
          <w:szCs w:val="24"/>
        </w:rPr>
        <w:t>, митохондрии, хлоропласты, вакуоли, хромопласты, хромосомы, клеточный центр, рибосомы, лейкопласты, центриоли, ядрышко.</w:t>
      </w: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6</w:t>
      </w:r>
      <w:r w:rsidRPr="00276902">
        <w:rPr>
          <w:rFonts w:ascii="Times New Roman" w:hAnsi="Times New Roman" w:cs="Times New Roman"/>
          <w:sz w:val="24"/>
          <w:szCs w:val="24"/>
        </w:rPr>
        <w:t>. Заполните сравнительную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3474"/>
        <w:gridCol w:w="3668"/>
      </w:tblGrid>
      <w:tr w:rsidR="008658CE" w:rsidRPr="00276902" w:rsidTr="00173153">
        <w:tc>
          <w:tcPr>
            <w:tcW w:w="2235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Признак:</w:t>
            </w:r>
          </w:p>
        </w:tc>
        <w:tc>
          <w:tcPr>
            <w:tcW w:w="354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Эндоплазматическая сеть</w:t>
            </w:r>
          </w:p>
        </w:tc>
        <w:tc>
          <w:tcPr>
            <w:tcW w:w="379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Митохондрии</w:t>
            </w:r>
          </w:p>
        </w:tc>
      </w:tr>
      <w:tr w:rsidR="008658CE" w:rsidRPr="00276902" w:rsidTr="00173153">
        <w:trPr>
          <w:trHeight w:val="1784"/>
        </w:trPr>
        <w:tc>
          <w:tcPr>
            <w:tcW w:w="2235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Тип органеллы</w:t>
            </w: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CE" w:rsidRPr="00276902" w:rsidTr="00173153">
        <w:tc>
          <w:tcPr>
            <w:tcW w:w="2235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CE" w:rsidRPr="00276902" w:rsidTr="00173153">
        <w:tc>
          <w:tcPr>
            <w:tcW w:w="2235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8CE" w:rsidRPr="00276902" w:rsidRDefault="008658CE" w:rsidP="008658CE">
            <w:p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8CE" w:rsidRPr="00276902" w:rsidTr="00173153">
        <w:tc>
          <w:tcPr>
            <w:tcW w:w="2235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902">
              <w:rPr>
                <w:rFonts w:ascii="Times New Roman" w:hAnsi="Times New Roman" w:cs="Times New Roman"/>
                <w:sz w:val="24"/>
                <w:szCs w:val="24"/>
              </w:rPr>
              <w:t>Автономность органеллы</w:t>
            </w:r>
          </w:p>
        </w:tc>
        <w:tc>
          <w:tcPr>
            <w:tcW w:w="354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658CE" w:rsidRPr="00276902" w:rsidRDefault="008658CE" w:rsidP="008658CE">
            <w:pPr>
              <w:spacing w:after="20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658CE" w:rsidRPr="00276902" w:rsidRDefault="008658CE" w:rsidP="008658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902">
        <w:rPr>
          <w:rFonts w:ascii="Times New Roman" w:hAnsi="Times New Roman" w:cs="Times New Roman"/>
          <w:b/>
          <w:sz w:val="24"/>
          <w:szCs w:val="24"/>
        </w:rPr>
        <w:t>7.</w:t>
      </w:r>
      <w:r w:rsidRPr="00276902">
        <w:rPr>
          <w:rFonts w:ascii="Times New Roman" w:hAnsi="Times New Roman" w:cs="Times New Roman"/>
          <w:sz w:val="24"/>
          <w:szCs w:val="24"/>
        </w:rPr>
        <w:t>Предложите сравнительный анализ клеток прокариот и эукариот в виде таблицы.</w:t>
      </w:r>
    </w:p>
    <w:p w:rsidR="00EA46D0" w:rsidRPr="00276902" w:rsidRDefault="008658CE" w:rsidP="00EF23FA">
      <w:pPr>
        <w:spacing w:after="200" w:line="276" w:lineRule="auto"/>
        <w:rPr>
          <w:rFonts w:ascii="Times New Roman" w:hAnsi="Times New Roman" w:cs="Times New Roman"/>
        </w:rPr>
      </w:pPr>
      <w:r w:rsidRPr="00276902">
        <w:rPr>
          <w:rFonts w:ascii="Times New Roman" w:hAnsi="Times New Roman" w:cs="Times New Roman"/>
        </w:rPr>
        <w:br w:type="page"/>
      </w:r>
    </w:p>
    <w:p w:rsidR="00EA46D0" w:rsidRPr="00276902" w:rsidRDefault="00EA46D0" w:rsidP="00442DBD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A46D0" w:rsidRPr="00276902" w:rsidRDefault="00EA46D0" w:rsidP="00EA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№4</w:t>
      </w:r>
    </w:p>
    <w:p w:rsidR="00EA46D0" w:rsidRPr="00276902" w:rsidRDefault="00EA46D0" w:rsidP="00EA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задач на определение последовательности аминокислот в молекуле белка.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закрепить теоретические знания по теме, развить навыки самостоятельной работы с текстом, применения теоретических знаний для решения задач по молекулярной биологии на определение последовательности аминокислот белковой </w:t>
      </w:r>
      <w:proofErr w:type="gramStart"/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молекулы .</w:t>
      </w:r>
      <w:proofErr w:type="gramEnd"/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раздаточный материал, таблица генетического кода.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: 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кодовыми таблицами по составу аминокислот, решать задачи по молекулярной биологии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решению задач:</w:t>
      </w:r>
      <w:r w:rsidRPr="00276902">
        <w:rPr>
          <w:rFonts w:ascii="Times New Roman" w:eastAsia="Times New Roman" w:hAnsi="Times New Roman" w:cs="Times New Roman"/>
          <w:b/>
          <w:color w:val="04617B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46"/>
          <w:szCs w:val="46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46"/>
          <w:szCs w:val="46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решения должен соответствовать последовательности процессов, протекающих в клетке;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осознано, обосновывать каждое действие теоретически;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запись решения оформлять аккуратно, цепи ДНК,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прямые, символы нуклеотидов четкие, расположены на одной линии по горизонтали;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цепи ДНК,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размещать на одной строке без переноса;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все вопросы выписывать в конце решения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часть: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7690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Решить задачи, разобрав примеры: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 №1.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Определите последовательность нуклеотидов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антикодоны молекул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если фрагмент ДНК имеет последовательность нуклеотидов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Г-Ц-Ц-Т-А-Ц-Т-А-А-Г-Т-Ц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Дано: 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ДНК   Г-Ц-Ц-Т-А-Ц-Т-А-А-Г-Т-Ц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Решение: 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участке ДНК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принципу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А-У, Г-Ц  строим   сначала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затем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ДНК    ГЦЦ   ТАЦ    ТАА   ГТЦ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ЦГГ   А</w:t>
      </w:r>
      <w:r w:rsidRPr="0027690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У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   А</w:t>
      </w:r>
      <w:r w:rsidRPr="0027690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УУ  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ЦАГ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ГЦЦ   </w:t>
      </w:r>
      <w:r w:rsidRPr="0027690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У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   </w:t>
      </w:r>
      <w:r w:rsidRPr="0027690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У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   Г</w:t>
      </w:r>
      <w:r w:rsidRPr="00276902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У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последовательность нуклеотидов: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                   Ц Г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 У Г  А У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Ц А Г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антикодоны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Г Ц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 А Ц  У А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 У Ц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 для</w:t>
      </w:r>
      <w:proofErr w:type="gramEnd"/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самостоятельного решения. 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lang w:eastAsia="ru-RU"/>
        </w:rPr>
        <w:t>№1</w:t>
      </w:r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Определите последовательность нуклеотидов </w:t>
      </w:r>
      <w:proofErr w:type="spell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антикодоны молекул </w:t>
      </w:r>
      <w:proofErr w:type="spellStart"/>
      <w:proofErr w:type="gram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,</w:t>
      </w:r>
      <w:proofErr w:type="gram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если фрагмент ДНК имеет последовательность нуклеотидов</w:t>
      </w:r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Вариант – Ӏ     </w:t>
      </w:r>
      <w:proofErr w:type="gramStart"/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А-Г</w:t>
      </w:r>
      <w:proofErr w:type="gramEnd"/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-Г-А-Ц-Т-Т-Т-Ц-А-Ц-А-Г-Г-Г-Т-А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 – ӀӀ   Т-Т-</w:t>
      </w:r>
      <w:proofErr w:type="gramStart"/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Т-А</w:t>
      </w:r>
      <w:proofErr w:type="gramEnd"/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-Ц-Г-А-Ц-Г-Т-А-Т-А-Ц-Ц-Ц-Г 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Пример </w:t>
      </w:r>
      <w:proofErr w:type="gramStart"/>
      <w:r w:rsidRPr="00276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</w:t>
      </w:r>
      <w:proofErr w:type="gram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ДНК имеет последовательность нуклеотидов: 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Т-Г-Г-А-Г-Т-Г-А-Г-Т-Т-А. Определите последовательность нуклеотидов на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антикодоны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аминокислотную последовательность фрагмента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молекулы белка.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Дано:  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ДНК     Т-Г-Г-А-Г-Т-Г-А-Г-Т-Т-А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Найти: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аминокислотную последовательность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белка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Решение: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участке ДНК по принципу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(А-У, Г-Ц) построим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затем по цепи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построим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принципу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А-У, Г-Ц)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ДНК     Т Г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 Г Т    Г А Г   Т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АЦЦ    У ЦА    ЦУ Ц   АА У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УГ Г    А ГУ     ГА Г    УУА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разделим на триплеты и по таблице генетического кода определим аминокислотную последовательность белка: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АЦЦ </w:t>
      </w:r>
      <w:proofErr w:type="spell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</w:t>
      </w:r>
      <w:proofErr w:type="spellEnd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треонин</w:t>
      </w:r>
      <w:proofErr w:type="spellEnd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УЦА 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сер – </w:t>
      </w:r>
      <w:proofErr w:type="spell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серин</w:t>
      </w:r>
      <w:proofErr w:type="spellEnd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ЦУЦ 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лей – лейцин,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ААУ </w:t>
      </w:r>
      <w:proofErr w:type="spell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асн</w:t>
      </w:r>
      <w:proofErr w:type="spellEnd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аспаргин</w:t>
      </w:r>
      <w:proofErr w:type="spellEnd"/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 :</w:t>
      </w:r>
      <w:proofErr w:type="gramEnd"/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А-Ц- Ц-У- Ц- А-Ц-У-Ц-А- А-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У- Г -Г- А- Г-У- Г-А-Г- У- У-А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Аминокислотная последовательность белка :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сер, лей,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асн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 для</w:t>
      </w:r>
      <w:proofErr w:type="gramEnd"/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самостоятельного решения. 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lang w:eastAsia="ru-RU"/>
        </w:rPr>
        <w:t>№2</w:t>
      </w:r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Вариант – </w:t>
      </w:r>
      <w:proofErr w:type="gram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Ӏ  Фрагмент</w:t>
      </w:r>
      <w:proofErr w:type="gram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цепи ДНК  гемоглобина у здоровых людей имеет последовательность  нуклеотидов: </w:t>
      </w:r>
      <w:r w:rsidRPr="002769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АЦЦТГТААЦААЦЦАЦГ Г ГАГТ</w:t>
      </w:r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Определите последовательность нуклеотидов на </w:t>
      </w:r>
      <w:proofErr w:type="spell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антикодоны </w:t>
      </w:r>
      <w:proofErr w:type="spell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аминокислотную последовательность фрагмента молекулы белка.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№ 3.</w:t>
      </w:r>
      <w:r w:rsidRPr="00276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Какую длину имеет участок молекулы ДНК, в котором закодирована первичная структура инсулина, если молекула инсулина содержит 51 аминокислоту, а один нуклеотид занимает 0,34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нм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цепи ДНК? Какое число молекул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для переноса этого количества аминокислот к месту синтеза? (Следует учитывать, что одна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доставляет к рибосоме одну аминокислоту.) Ответ поясните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Дано: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 аминокислота,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длина 1 нуклеотида - 0,34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нм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Найти: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длину участка ДНК, число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Решение: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1)для кодирования одной аминокислоты необходимо 3 нуклеотида, 51 х 3 = 153 нуклеотида;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2) участок ДНК имеет длину 0,34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нм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153 = 52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нм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одна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переносит одну аминокислоту, поэтому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 молекула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длина участка ДНК - 52 </w:t>
      </w:r>
      <w:proofErr w:type="spellStart"/>
      <w:proofErr w:type="gram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нм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число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- 51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276902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lang w:eastAsia="ru-RU"/>
        </w:rPr>
        <w:t>4</w:t>
      </w:r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Вариант</w:t>
      </w:r>
      <w:proofErr w:type="gram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– Ӏ Какую длину имеет участок молекулы ДНК, в котором закодирована первичная структура миозина, если молекула миозина содержит 67 аминокислот. Какое число молекул </w:t>
      </w:r>
      <w:proofErr w:type="spell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необходимо для переноса этого количества аминокислот к месту синтеза? (Следует учитывать, что одна </w:t>
      </w:r>
      <w:proofErr w:type="spellStart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доставляет к рибосоме одну</w:t>
      </w:r>
      <w:r w:rsidRPr="002769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аминокислоту.) Ответ поясните.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№5</w:t>
      </w:r>
    </w:p>
    <w:p w:rsidR="00EA46D0" w:rsidRPr="00276902" w:rsidRDefault="00EA46D0" w:rsidP="00EA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задач на определение последовательности аминокислот в молекуле белка в случае изменения последовательности нуклеотидов.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закрепить теоретические знания по теме, развить навыки самостоятельной работы с текстом, применения теоретических знаний для решения задач по молекулярной биологии на определение последовательности аминокислот белковой молекулы.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раздаточный материал, таблица генетического кода.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: </w:t>
      </w: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кодовыми таблицами по составу аминокислот, решать задачи по молекулярной биологии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Требования к решению задач:</w:t>
      </w:r>
      <w:r w:rsidRPr="00276902">
        <w:rPr>
          <w:rFonts w:ascii="Times New Roman" w:eastAsia="Times New Roman" w:hAnsi="Times New Roman" w:cs="Times New Roman"/>
          <w:b/>
          <w:color w:val="04617B"/>
          <w:sz w:val="24"/>
          <w:szCs w:val="24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46"/>
          <w:szCs w:val="46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46"/>
          <w:szCs w:val="46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решения должен соответствовать последовательности процессов, протекающих в клетке;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осознано, обосновывать каждое действие теоретически;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запись решения оформлять аккуратно, цепи ДНК,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прямые, символы нуклеотидов четкие, расположены на одной линии по горизонтали;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цепи ДНК,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тРНК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размещать на одной строке без переноса;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sym w:font="Wingdings 2" w:char="F097"/>
      </w:r>
      <w:r w:rsidRPr="00276902">
        <w:rPr>
          <w:rFonts w:ascii="Times New Roman" w:eastAsia="Times New Roman" w:hAnsi="Times New Roman" w:cs="Times New Roman"/>
          <w:color w:val="0BD0D9"/>
          <w:sz w:val="28"/>
          <w:szCs w:val="28"/>
          <w:lang w:eastAsia="ru-RU"/>
        </w:rPr>
        <w:t></w:t>
      </w:r>
      <w:r w:rsidRPr="00276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все вопросы выписывать в конце решения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часть:</w:t>
      </w:r>
    </w:p>
    <w:p w:rsidR="00EA46D0" w:rsidRPr="00276902" w:rsidRDefault="00EA46D0" w:rsidP="00EA46D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</w:rPr>
      </w:pPr>
      <w:r w:rsidRPr="00276902">
        <w:rPr>
          <w:rFonts w:ascii="Times New Roman" w:eastAsia="Calibri" w:hAnsi="Times New Roman" w:cs="Times New Roman"/>
          <w:bCs/>
        </w:rPr>
        <w:t xml:space="preserve">Ответить на </w:t>
      </w:r>
      <w:proofErr w:type="gramStart"/>
      <w:r w:rsidRPr="00276902">
        <w:rPr>
          <w:rFonts w:ascii="Times New Roman" w:eastAsia="Calibri" w:hAnsi="Times New Roman" w:cs="Times New Roman"/>
          <w:bCs/>
        </w:rPr>
        <w:t>теоретические  вопросы</w:t>
      </w:r>
      <w:proofErr w:type="gramEnd"/>
      <w:r w:rsidRPr="00276902">
        <w:rPr>
          <w:rFonts w:ascii="Times New Roman" w:eastAsia="Calibri" w:hAnsi="Times New Roman" w:cs="Times New Roman"/>
          <w:bCs/>
        </w:rPr>
        <w:t>, заполнив таблицу ”Нуклеиновые кислоты”</w:t>
      </w: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Нуклеиновые кислоты - природные высокомолекулярные биополимеры, обеспечивающие хранение и передачу наследственной информации в живых организмах.</w:t>
      </w:r>
    </w:p>
    <w:p w:rsidR="00EA46D0" w:rsidRPr="00276902" w:rsidRDefault="00EA46D0" w:rsidP="00EA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Признаки: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531"/>
        <w:gridCol w:w="3132"/>
        <w:gridCol w:w="2977"/>
      </w:tblGrid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ДНК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РНК</w:t>
            </w: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Нахождение в клетке 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Нахождение в ядре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Строение макромолекулы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 нуклеотида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Свойства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6D0" w:rsidRPr="00276902" w:rsidTr="00173153">
        <w:tc>
          <w:tcPr>
            <w:tcW w:w="3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</w:t>
            </w: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D0" w:rsidRPr="00276902" w:rsidRDefault="00EA46D0" w:rsidP="00EA46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0"/>
      </w:tblGrid>
      <w:tr w:rsidR="00EA46D0" w:rsidRPr="00276902" w:rsidTr="00173153">
        <w:trPr>
          <w:trHeight w:val="7362"/>
        </w:trPr>
        <w:tc>
          <w:tcPr>
            <w:tcW w:w="10456" w:type="dxa"/>
            <w:shd w:val="clear" w:color="auto" w:fill="auto"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ВАРИАНТ – 1! </w:t>
            </w:r>
          </w:p>
          <w:p w:rsidR="00EA46D0" w:rsidRPr="00276902" w:rsidRDefault="00EA46D0" w:rsidP="00EA46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Пользуясь таблицей кода, напишите последовательность аминокислот в молекуле белка, которая была синтезирована на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иРНК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такой последовательностью нуклеотидов:</w:t>
            </w:r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УУУ ГУУ ГЦУ ГГА ГАЦ ГГГ ЦГУ УЦУ УАУ УГУ ГАУ ГАЦ  </w:t>
            </w:r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последовательность аминокислот синтезируется, если из данной цепочки выпадут 5, 7 и 15 нуклеотиды?</w:t>
            </w:r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46D0" w:rsidRPr="00276902" w:rsidRDefault="00EA46D0" w:rsidP="00EA46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Пользуясь таблицей генетического кода, напишите возможную последовательность </w:t>
            </w:r>
            <w:proofErr w:type="gramStart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нуклеотидов 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иРНК</w:t>
            </w:r>
            <w:proofErr w:type="spellEnd"/>
            <w:proofErr w:type="gramEnd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которая кодирует пептид с такой последовательностью аминокислот:</w:t>
            </w: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Арг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-фен-мет-сер-тир-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цис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-ала-вал-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арг</w:t>
            </w:r>
            <w:proofErr w:type="spellEnd"/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6D0" w:rsidRPr="00276902" w:rsidRDefault="00EA46D0" w:rsidP="00EA46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Пользуясь таблицей генетического кода, напишите антикодоны тех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тРНК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которые понадобятся для синтеза пептида с такой последовательностью аминокислот:</w:t>
            </w: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Гли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асп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-лей-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глн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глу</w:t>
            </w:r>
            <w:proofErr w:type="spellEnd"/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6D0" w:rsidRPr="00276902" w:rsidRDefault="00EA46D0" w:rsidP="00EA46D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Опишите транскрипцию – 1-ый этап биосинтеза белка. Для чего в процессе биосинтеза белка необходима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иРНК</w:t>
            </w:r>
            <w:proofErr w:type="spellEnd"/>
            <w:r w:rsidRPr="00276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6D0" w:rsidRPr="00276902" w:rsidRDefault="00EA46D0" w:rsidP="00EA4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</w:tc>
      </w:tr>
    </w:tbl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ind w:right="-144" w:firstLine="424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Практическое занятие №6</w:t>
      </w:r>
    </w:p>
    <w:p w:rsidR="00EA46D0" w:rsidRPr="00276902" w:rsidRDefault="00EA46D0" w:rsidP="00EA46D0">
      <w:pPr>
        <w:spacing w:after="0" w:line="240" w:lineRule="auto"/>
        <w:ind w:right="-144" w:firstLine="424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Вирусные и бактериальные заболевания. Общие принципы использования лекарственных веществ. Особенности применения антибиотиков.</w:t>
      </w:r>
    </w:p>
    <w:p w:rsidR="00EA46D0" w:rsidRPr="00276902" w:rsidRDefault="00EA46D0" w:rsidP="00EA46D0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76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выявлять вирусные и бактериальные инфекции, знать 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области применения биологических знаний при охране окружающей среды и здоровья человека.</w:t>
      </w:r>
      <w:r w:rsidRPr="002769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</w:p>
    <w:p w:rsidR="00EA46D0" w:rsidRPr="00276902" w:rsidRDefault="00EA46D0" w:rsidP="00EA46D0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тетради, карандаши, карточки с рисунками.</w:t>
      </w:r>
      <w:r w:rsidRPr="0027690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</w:t>
      </w:r>
    </w:p>
    <w:p w:rsidR="00EA46D0" w:rsidRPr="00276902" w:rsidRDefault="00EA46D0" w:rsidP="00EA46D0">
      <w:pPr>
        <w:spacing w:after="0" w:line="240" w:lineRule="auto"/>
        <w:ind w:right="-144" w:firstLine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Литература.</w:t>
      </w:r>
    </w:p>
    <w:p w:rsidR="00EA46D0" w:rsidRPr="00276902" w:rsidRDefault="00EA46D0" w:rsidP="00EA46D0">
      <w:pPr>
        <w:spacing w:after="0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Константинов В. М., Биология: учебник / В. М. Константинов, А. Г. </w:t>
      </w:r>
      <w:proofErr w:type="spell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Резанов</w:t>
      </w:r>
      <w:proofErr w:type="spell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 О. Фадеева. – 6-е изд. стер. - М.: Академия, 2019. - 320 с.</w:t>
      </w:r>
    </w:p>
    <w:p w:rsidR="00EA46D0" w:rsidRPr="00276902" w:rsidRDefault="00EA46D0" w:rsidP="00EA46D0">
      <w:pPr>
        <w:spacing w:after="0" w:line="240" w:lineRule="auto"/>
        <w:ind w:right="-144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часть:</w:t>
      </w:r>
    </w:p>
    <w:p w:rsidR="00EA46D0" w:rsidRPr="00276902" w:rsidRDefault="00EA46D0" w:rsidP="00EA46D0">
      <w:pPr>
        <w:spacing w:after="0" w:line="240" w:lineRule="auto"/>
        <w:ind w:right="-144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 ЗАРИСОВКА СХЕМАТИЧНОГО СТРОЕНИЯ БАКТЕРИАЛЬНОЙ КЛЕТКИ И ВИРУСНОЙ ЧАСТИЦЫ</w:t>
      </w:r>
    </w:p>
    <w:p w:rsidR="00EA46D0" w:rsidRPr="00276902" w:rsidRDefault="00EA46D0" w:rsidP="00EA46D0">
      <w:pPr>
        <w:spacing w:after="0" w:line="240" w:lineRule="auto"/>
        <w:ind w:right="-144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Зарисовать в </w:t>
      </w:r>
      <w:proofErr w:type="gramStart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тетрадях  иллюстрации</w:t>
      </w:r>
      <w:proofErr w:type="gramEnd"/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сделав соответствующие обозначения.</w:t>
      </w:r>
    </w:p>
    <w:p w:rsidR="00EA46D0" w:rsidRPr="00276902" w:rsidRDefault="00EA46D0" w:rsidP="00EA46D0">
      <w:pPr>
        <w:spacing w:after="0" w:line="240" w:lineRule="auto"/>
        <w:ind w:left="-276" w:right="-144" w:hanging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lastRenderedPageBreak/>
        <w:drawing>
          <wp:inline distT="0" distB="0" distL="0" distR="0" wp14:anchorId="74168F80" wp14:editId="208C19FD">
            <wp:extent cx="3672000" cy="2309535"/>
            <wp:effectExtent l="0" t="0" r="5080" b="0"/>
            <wp:docPr id="1" name="Рисунок 1" descr="https://lh6.googleusercontent.com/yBTFniQTEla-SnWzqUb6cGa-Kwzu55BhnzeMiER-Qy2ux3EjJ4doRnrFEeC5q5z35HERQjRpWaVoU69UlCpsKHEml2nE_ItWlikkPMb6Jzly10IQnGSgDSVDqn5A-qON_SQIKXxXDB3APSs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yBTFniQTEla-SnWzqUb6cGa-Kwzu55BhnzeMiER-Qy2ux3EjJ4doRnrFEeC5q5z35HERQjRpWaVoU69UlCpsKHEml2nE_ItWlikkPMb6Jzly10IQnGSgDSVDqn5A-qON_SQIKXxXDB3APSs6O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00" cy="23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6D0" w:rsidRPr="00276902" w:rsidRDefault="00EA46D0" w:rsidP="00EA46D0">
      <w:pPr>
        <w:spacing w:after="0" w:line="240" w:lineRule="auto"/>
        <w:ind w:left="-276" w:right="-144" w:hanging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Бактериальная клетка</w:t>
      </w:r>
    </w:p>
    <w:p w:rsidR="00EA46D0" w:rsidRPr="00276902" w:rsidRDefault="00EA46D0" w:rsidP="00EA46D0">
      <w:pPr>
        <w:spacing w:after="0" w:line="240" w:lineRule="auto"/>
        <w:ind w:left="-276" w:right="-144" w:hanging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39CDB562" wp14:editId="23B44C77">
            <wp:extent cx="3852000" cy="2889000"/>
            <wp:effectExtent l="0" t="0" r="0" b="6985"/>
            <wp:docPr id="2" name="Рисунок 2" descr="https://lh5.googleusercontent.com/L59BKNpyNNLEoxlOeEMQsIXrMdQmcs81lJ1I2Fshfu66Xsttwf2ZCduU-k0dIu0raqltsnKa5XEp5ypfc-nrbkNLvPl0ReIFNUwg9KiMrue7Dw_T_2jxzmtFIyG_zgucaG5Lwo4c-dhmNYqV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L59BKNpyNNLEoxlOeEMQsIXrMdQmcs81lJ1I2Fshfu66Xsttwf2ZCduU-k0dIu0raqltsnKa5XEp5ypfc-nrbkNLvPl0ReIFNUwg9KiMrue7Dw_T_2jxzmtFIyG_zgucaG5Lwo4c-dhmNYqVM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000" cy="2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6D0" w:rsidRPr="00276902" w:rsidRDefault="00EA46D0" w:rsidP="00EA46D0">
      <w:pPr>
        <w:spacing w:after="0" w:line="240" w:lineRule="auto"/>
        <w:ind w:left="-276" w:right="-144" w:hanging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Вирус ветрянки</w:t>
      </w:r>
    </w:p>
    <w:p w:rsidR="00EA46D0" w:rsidRPr="00276902" w:rsidRDefault="00EA46D0" w:rsidP="00EA46D0">
      <w:pPr>
        <w:spacing w:after="0" w:line="240" w:lineRule="auto"/>
        <w:ind w:left="-142" w:right="-14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 ЗАДАЧА НА СОПОСТАВЛЕНИЕ</w:t>
      </w:r>
    </w:p>
    <w:p w:rsidR="00EA46D0" w:rsidRPr="00276902" w:rsidRDefault="00EA46D0" w:rsidP="00EA46D0">
      <w:pPr>
        <w:spacing w:after="0" w:line="240" w:lineRule="auto"/>
        <w:ind w:left="-142" w:right="-14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Сопоставьте возбудителя с заболеванием, которое он вызывает. Оформите таблицу в тетради с правильными ответами.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3260"/>
        <w:gridCol w:w="3544"/>
      </w:tblGrid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Возбудитель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Бактериальное или вирусное</w:t>
            </w: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Риновирус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Пищевая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токсикоинфекция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Клостридии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ОРВИ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Вибрион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Дизентерия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Кишечная палочка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Туберкулез </w:t>
            </w:r>
            <w:proofErr w:type="spellStart"/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Туберкулез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Микобактерия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rPr>
          <w:trHeight w:val="30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Холера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  <w:tr w:rsidR="00EA46D0" w:rsidRPr="00276902" w:rsidTr="00173153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0" w:lineRule="atLeast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46D0" w:rsidRPr="00276902" w:rsidRDefault="00EA46D0" w:rsidP="00EA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"/>
                <w:szCs w:val="27"/>
                <w:lang w:eastAsia="ru-RU"/>
              </w:rPr>
            </w:pPr>
          </w:p>
        </w:tc>
      </w:tr>
    </w:tbl>
    <w:p w:rsidR="00EA46D0" w:rsidRPr="00276902" w:rsidRDefault="00EA46D0" w:rsidP="00EA46D0">
      <w:pPr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ЗАДАНИЕ 3 ОПРЕДЕЛИТЕ ЗАБОЛЕВАНИЕ ПО КЛИНИЧЕСКИМ ПРОЯВЛЕНИЯМ</w:t>
      </w:r>
    </w:p>
    <w:p w:rsidR="00EA46D0" w:rsidRPr="00276902" w:rsidRDefault="00EA46D0" w:rsidP="00EA46D0">
      <w:pPr>
        <w:spacing w:after="0" w:line="240" w:lineRule="auto"/>
        <w:ind w:right="-14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заболевание из списка по клиническим симптомам: 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корь,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ветряная оспа, столбняк, газовая гангрена, туберкулез. </w:t>
      </w:r>
    </w:p>
    <w:p w:rsidR="00EA46D0" w:rsidRPr="00276902" w:rsidRDefault="00EA46D0" w:rsidP="00276902">
      <w:pPr>
        <w:numPr>
          <w:ilvl w:val="0"/>
          <w:numId w:val="3"/>
        </w:numPr>
        <w:shd w:val="clear" w:color="auto" w:fill="FFFFFF"/>
        <w:spacing w:after="0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Может протекать бессимптомно или под маской простудных заболеваний, поэтому выявлению способствуют массовые </w:t>
      </w:r>
      <w:proofErr w:type="spellStart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скрининги</w:t>
      </w:r>
      <w:proofErr w:type="spellEnd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детей (проба Манту) и взрослых (профилактическая </w:t>
      </w:r>
      <w:hyperlink r:id="rId7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флюорография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 Чаще возникает подостро: больного беспокоит </w:t>
      </w:r>
      <w:hyperlink r:id="rId8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сухой кашель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субфебрилитет, утомляемость, потливость. При острой манифестации клиника напоминает неспецифическую пневмонию (высокая лихорадка, кашель, боль в груди, </w:t>
      </w:r>
      <w:hyperlink r:id="rId9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одышка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 </w:t>
      </w:r>
    </w:p>
    <w:p w:rsidR="00EA46D0" w:rsidRPr="00276902" w:rsidRDefault="00EA46D0" w:rsidP="002769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Иногда заболевание начинается с продромальных явлений (напряжение и тремор мышц в области проникновения инфекции, </w:t>
      </w:r>
      <w:hyperlink r:id="rId10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головная боль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, потливость, раздражительность). Затем развиваются характерные симптомы: тризм (судорожное сокращение и напряжение жевательной мускулатуры, затрудняющее отрывание рта), дисфагия (затруднение глотания), ригидность затылочных мышц.</w:t>
      </w:r>
    </w:p>
    <w:p w:rsidR="00EA46D0" w:rsidRPr="00276902" w:rsidRDefault="00EA46D0" w:rsidP="002769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Высыпания у детей могут возникнуть неожиданно на фоне отсутствия какой-либо общей симптоматики. У взрослых период высыпаний нередко начинается позднее, лихорадка при появлении элементов сыпи может некоторое время сохраняться. Сыпь носит характер </w:t>
      </w:r>
      <w:hyperlink r:id="rId11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буллезного дерматита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Высыпания представляют собой единичные элементы, возникающие на любых участках тела и распространяющиеся без </w:t>
      </w:r>
      <w:proofErr w:type="gramStart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какой либо</w:t>
      </w:r>
      <w:proofErr w:type="gramEnd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закономерности.</w:t>
      </w:r>
    </w:p>
    <w:p w:rsidR="00EA46D0" w:rsidRPr="00276902" w:rsidRDefault="00EA46D0" w:rsidP="002769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Для патологии характерно раннее бурное начало. Симптомы обычно появляются на 1-3 день после травмы. Ткани вокруг раны отекают, появляется зловонное отделяемое с пузырьками газа. Отек стремительно распространяется на соседние участки, состояние больного быстро ухудшается, отмечаются признаки отравления организма продуктами распада тканей. Без специализированной медицинской помощи смерть наступает в течение 2-3 суток с момента начала болезни.</w:t>
      </w:r>
    </w:p>
    <w:p w:rsidR="00EA46D0" w:rsidRPr="00276902" w:rsidRDefault="00EA46D0" w:rsidP="00276902">
      <w:pPr>
        <w:numPr>
          <w:ilvl w:val="0"/>
          <w:numId w:val="3"/>
        </w:numPr>
        <w:shd w:val="clear" w:color="auto" w:fill="FFFFFF"/>
        <w:spacing w:after="0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Лихорадка может достигать крайне высоких цифр, больные жалуются на интенсивную </w:t>
      </w:r>
      <w:hyperlink r:id="rId12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головную боль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3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бессонницу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озноб, выраженную слабость, появляется сухой кашель, отмечается </w:t>
      </w:r>
      <w:proofErr w:type="spellStart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слизисто</w:t>
      </w:r>
      <w:proofErr w:type="spellEnd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-гнойная </w:t>
      </w:r>
      <w:proofErr w:type="spellStart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fldChar w:fldCharType="begin"/>
      </w: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instrText xml:space="preserve"> HYPERLINK "https://www.google.com/url?q=https://www.krasotaimedicina.ru/diseases/zabolevanija_lor/rhinitis&amp;sa=D&amp;source=editors&amp;ust=1698497360866190&amp;usg=AOvVaw0TBcHGLvbnhTDztBVKcC1y" </w:instrText>
      </w: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fldChar w:fldCharType="separate"/>
      </w:r>
      <w:r w:rsidRPr="00276902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shd w:val="clear" w:color="auto" w:fill="FFFFFF"/>
          <w:lang w:eastAsia="ru-RU"/>
        </w:rPr>
        <w:t>ринорея</w:t>
      </w:r>
      <w:proofErr w:type="spellEnd"/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fldChar w:fldCharType="end"/>
      </w:r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4" w:history="1">
        <w:r w:rsidRPr="0027690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конъюнктивит</w:t>
        </w:r>
      </w:hyperlink>
      <w:r w:rsidRPr="00276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(сопровождается интенсивным отеком век) с гнойным отделяемым, светобоязнь. У детей выражена гиперемия зева, зернистость задней стенки глотки, лицо одутловатое. Далее появляется яркая сыпь.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EA46D0" w:rsidRPr="00276902" w:rsidRDefault="00EA46D0" w:rsidP="00276902">
      <w:pPr>
        <w:spacing w:after="0" w:line="240" w:lineRule="auto"/>
        <w:ind w:right="-14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конечного уровня знаний:</w:t>
      </w:r>
    </w:p>
    <w:p w:rsidR="00EA46D0" w:rsidRPr="00276902" w:rsidRDefault="00EA46D0" w:rsidP="00EA46D0">
      <w:pPr>
        <w:tabs>
          <w:tab w:val="left" w:pos="7260"/>
        </w:tabs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Приведите примеры бактериальных инфекций.</w:t>
      </w: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клинические проявления у кори?</w:t>
      </w: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Какое заболевание вызывает ВИЧ?</w:t>
      </w:r>
      <w:bookmarkStart w:id="0" w:name="_GoBack"/>
      <w:bookmarkEnd w:id="0"/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Какой возбудитель вызывает заболевание дизентерия?</w:t>
      </w: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Какое заболевание вызывает холерный вибрион?</w:t>
      </w: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6D0" w:rsidRPr="00276902" w:rsidRDefault="00EA46D0" w:rsidP="00EA46D0">
      <w:pPr>
        <w:spacing w:after="0" w:line="240" w:lineRule="auto"/>
        <w:ind w:right="-144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6D0" w:rsidRPr="00276902" w:rsidRDefault="00EA46D0" w:rsidP="00442DBD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sectPr w:rsidR="00EA46D0" w:rsidRPr="00276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642A8"/>
    <w:multiLevelType w:val="multilevel"/>
    <w:tmpl w:val="F33CE9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6A71A0"/>
    <w:multiLevelType w:val="hybridMultilevel"/>
    <w:tmpl w:val="87B48758"/>
    <w:lvl w:ilvl="0" w:tplc="DCAC6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35651"/>
    <w:multiLevelType w:val="hybridMultilevel"/>
    <w:tmpl w:val="73C0F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9"/>
    <w:rsid w:val="00276902"/>
    <w:rsid w:val="00437349"/>
    <w:rsid w:val="00442DBD"/>
    <w:rsid w:val="008658CE"/>
    <w:rsid w:val="00DD6341"/>
    <w:rsid w:val="00EA46D0"/>
    <w:rsid w:val="00E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6DCC9-C895-40B4-B551-C47CBC49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krasotaimedicina.ru/symptom/cough/deep&amp;sa=D&amp;source=editors&amp;ust=1698497360862923&amp;usg=AOvVaw0mNFdxvibjzWIWQGg-cbX9" TargetMode="External"/><Relationship Id="rId13" Type="http://schemas.openxmlformats.org/officeDocument/2006/relationships/hyperlink" Target="https://www.google.com/url?q=https://www.krasotaimedicina.ru/diseases/zabolevanija_neurology/insomnia&amp;sa=D&amp;source=editors&amp;ust=1698497360865826&amp;usg=AOvVaw0AquaTWjn8Ga35plOhF8T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krasotaimedicina.ru/treatment/X-ray-pulmonology/chest&amp;sa=D&amp;source=editors&amp;ust=1698497360862426&amp;usg=AOvVaw0Z2XSlcgiRSMa3zBbdvH6p" TargetMode="External"/><Relationship Id="rId12" Type="http://schemas.openxmlformats.org/officeDocument/2006/relationships/hyperlink" Target="https://www.google.com/url?q=https://www.krasotaimedicina.ru/symptom/headache&amp;sa=D&amp;source=editors&amp;ust=1698497360865438&amp;usg=AOvVaw16sUj1h8xW-POUbEvciTh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google.com/url?q=https://www.krasotaimedicina.ru/diseases/zabolevanija_dermatologia/bullous-dermatitis&amp;sa=D&amp;source=editors&amp;ust=1698497360864581&amp;usg=AOvVaw3ikwbhHKmK3GtnkdMhYbv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krasotaimedicina.ru/symptom/headache&amp;sa=D&amp;source=editors&amp;ust=1698497360863810&amp;usg=AOvVaw3l7RMuXRhXayO9qrR2gHh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krasotaimedicina.ru/symptom/dyspnea&amp;sa=D&amp;source=editors&amp;ust=1698497360863290&amp;usg=AOvVaw1lC-Xz6O_J1ybn5t2ybceY" TargetMode="External"/><Relationship Id="rId14" Type="http://schemas.openxmlformats.org/officeDocument/2006/relationships/hyperlink" Target="https://www.google.com/url?q=https://www.krasotaimedicina.ru/diseases/ophthalmology/conjunctivitis&amp;sa=D&amp;source=editors&amp;ust=1698497360866520&amp;usg=AOvVaw0JaAFkc5iIBbVEAU1JUCn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User</cp:lastModifiedBy>
  <cp:revision>2</cp:revision>
  <dcterms:created xsi:type="dcterms:W3CDTF">2025-10-22T10:51:00Z</dcterms:created>
  <dcterms:modified xsi:type="dcterms:W3CDTF">2025-10-22T10:51:00Z</dcterms:modified>
</cp:coreProperties>
</file>